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C5D332" w14:textId="16331029" w:rsidR="007C33CC" w:rsidRPr="007C33CC" w:rsidRDefault="007C33CC" w:rsidP="003C15B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Erasmus+ projekte </w:t>
      </w:r>
      <w:r w:rsidRPr="007C33CC">
        <w:rPr>
          <w:rFonts w:ascii="Times New Roman" w:hAnsi="Times New Roman" w:cs="Times New Roman"/>
          <w:b/>
          <w:bCs/>
          <w:sz w:val="24"/>
          <w:szCs w:val="24"/>
          <w:lang w:val="lt-LT"/>
        </w:rPr>
        <w:t>„Kokybiškas grįžtamasis ryšys ikimokyklinio ugdymo įstaigose – raktas į sėkmingą pedagogų ir tėvų bendradarbiavimą“</w:t>
      </w:r>
      <w:r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dalyvaujantys pedagogai susitiko</w:t>
      </w:r>
      <w:r w:rsidR="003C15B6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aptarti projekto rezultatų </w:t>
      </w:r>
    </w:p>
    <w:p w14:paraId="1245CC7C" w14:textId="46790695" w:rsidR="00E80118" w:rsidRDefault="006771BC" w:rsidP="007C33C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Teigiama, kad vaikai, kurių tėvai aktyviai įsitraukia į ugdymo(si) prcesą, pasižymi ne tik geresniais akademiniais, bet ir socialiniais įgūdžiais. Pedagogus dažnai neramina klausimai: „Kaip dažnai jie turėtų būti įtraukti į ugdymo(si) procesą?“ arba „Kaip tai padaryti?“. Į šiuos ir kitus klausimus atsakymų jau antrus metus ieškojo Erasmus+</w:t>
      </w:r>
      <w:r w:rsidR="002A14F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KA229 projekto „Kokybiškas grįžtamasis ryšys ikimokyklinio ugdymo įstaigose – raktas į sėkmingą pedagogų ir tėvų bendradarbiavimą“ (Nr. 2020-1-LT01-KA229-077868_1) komandos nariai iš Lietuvos, Latvijos, Rumunijos, Bulgarijos ir Graikijos. </w:t>
      </w:r>
    </w:p>
    <w:p w14:paraId="3B5656B7" w14:textId="372F663E" w:rsidR="00AC6CCD" w:rsidRDefault="007E5980" w:rsidP="006771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010C0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0147B1E7" wp14:editId="6E23F1C1">
            <wp:simplePos x="0" y="0"/>
            <wp:positionH relativeFrom="margin">
              <wp:posOffset>2847975</wp:posOffset>
            </wp:positionH>
            <wp:positionV relativeFrom="bottomMargin">
              <wp:posOffset>-4670425</wp:posOffset>
            </wp:positionV>
            <wp:extent cx="2752725" cy="1850390"/>
            <wp:effectExtent l="0" t="0" r="9525" b="0"/>
            <wp:wrapSquare wrapText="bothSides"/>
            <wp:docPr id="987887489" name="Picture 1" descr="A group of children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87489" name="Picture 1" descr="A group of children in a room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1BC">
        <w:rPr>
          <w:rFonts w:ascii="Times New Roman" w:hAnsi="Times New Roman" w:cs="Times New Roman"/>
          <w:sz w:val="24"/>
          <w:szCs w:val="24"/>
          <w:lang w:val="lt-LT"/>
        </w:rPr>
        <w:t xml:space="preserve">     </w:t>
      </w:r>
      <w:r w:rsidR="007C33CC">
        <w:rPr>
          <w:rFonts w:ascii="Times New Roman" w:hAnsi="Times New Roman" w:cs="Times New Roman"/>
          <w:sz w:val="24"/>
          <w:szCs w:val="24"/>
          <w:lang w:val="lt-LT"/>
        </w:rPr>
        <w:tab/>
      </w:r>
      <w:r w:rsidR="006771BC">
        <w:rPr>
          <w:rFonts w:ascii="Times New Roman" w:hAnsi="Times New Roman" w:cs="Times New Roman"/>
          <w:sz w:val="24"/>
          <w:szCs w:val="24"/>
          <w:lang w:val="lt-LT"/>
        </w:rPr>
        <w:t xml:space="preserve">Birželio 12 – 14 dienomis </w:t>
      </w:r>
      <w:r w:rsidR="00AC6CCD">
        <w:rPr>
          <w:rFonts w:ascii="Times New Roman" w:hAnsi="Times New Roman" w:cs="Times New Roman"/>
          <w:sz w:val="24"/>
          <w:szCs w:val="24"/>
          <w:lang w:val="lt-LT"/>
        </w:rPr>
        <w:t xml:space="preserve">partneriai atvyko į </w:t>
      </w:r>
      <w:r w:rsidR="006771BC">
        <w:rPr>
          <w:rFonts w:ascii="Times New Roman" w:hAnsi="Times New Roman" w:cs="Times New Roman"/>
          <w:sz w:val="24"/>
          <w:szCs w:val="24"/>
          <w:lang w:val="lt-LT"/>
        </w:rPr>
        <w:t>Vil</w:t>
      </w:r>
      <w:r w:rsidR="00973F86">
        <w:rPr>
          <w:rFonts w:ascii="Times New Roman" w:hAnsi="Times New Roman" w:cs="Times New Roman"/>
          <w:sz w:val="24"/>
          <w:szCs w:val="24"/>
          <w:lang w:val="lt-LT"/>
        </w:rPr>
        <w:t>niaus lopšel</w:t>
      </w:r>
      <w:r w:rsidR="00AC6CCD">
        <w:rPr>
          <w:rFonts w:ascii="Times New Roman" w:hAnsi="Times New Roman" w:cs="Times New Roman"/>
          <w:sz w:val="24"/>
          <w:szCs w:val="24"/>
          <w:lang w:val="lt-LT"/>
        </w:rPr>
        <w:t>į</w:t>
      </w:r>
      <w:r w:rsidR="00973F86">
        <w:rPr>
          <w:rFonts w:ascii="Times New Roman" w:hAnsi="Times New Roman" w:cs="Times New Roman"/>
          <w:sz w:val="24"/>
          <w:szCs w:val="24"/>
          <w:lang w:val="lt-LT"/>
        </w:rPr>
        <w:t xml:space="preserve"> – daržel</w:t>
      </w:r>
      <w:r w:rsidR="00AC6CCD">
        <w:rPr>
          <w:rFonts w:ascii="Times New Roman" w:hAnsi="Times New Roman" w:cs="Times New Roman"/>
          <w:sz w:val="24"/>
          <w:szCs w:val="24"/>
          <w:lang w:val="lt-LT"/>
        </w:rPr>
        <w:t>į</w:t>
      </w:r>
      <w:r w:rsidR="00973F86">
        <w:rPr>
          <w:rFonts w:ascii="Times New Roman" w:hAnsi="Times New Roman" w:cs="Times New Roman"/>
          <w:sz w:val="24"/>
          <w:szCs w:val="24"/>
          <w:lang w:val="lt-LT"/>
        </w:rPr>
        <w:t xml:space="preserve"> „Justinukas“ baigiamajam projekto susitikimui. </w:t>
      </w:r>
      <w:r w:rsidR="00AC6CCD">
        <w:rPr>
          <w:rFonts w:ascii="Times New Roman" w:hAnsi="Times New Roman" w:cs="Times New Roman"/>
          <w:sz w:val="24"/>
          <w:szCs w:val="24"/>
          <w:lang w:val="lt-LT"/>
        </w:rPr>
        <w:t xml:space="preserve">Į įstaigą atvyko ne tik partneriai iš užsienio, bet ir Vilniaus lopšelio – darželio „Zylutė“ mokytojai, kurie buvo suinteresuoti susipažinti su darželio veiklomis bei organizuojamu projektu. </w:t>
      </w:r>
    </w:p>
    <w:p w14:paraId="3D0EE35E" w14:textId="23921B56" w:rsidR="00010C0A" w:rsidRDefault="007E5980" w:rsidP="006771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050BA829" wp14:editId="7A0A247F">
            <wp:simplePos x="0" y="0"/>
            <wp:positionH relativeFrom="margin">
              <wp:posOffset>-35560</wp:posOffset>
            </wp:positionH>
            <wp:positionV relativeFrom="margin">
              <wp:posOffset>4054475</wp:posOffset>
            </wp:positionV>
            <wp:extent cx="2647950" cy="1985645"/>
            <wp:effectExtent l="0" t="0" r="0" b="0"/>
            <wp:wrapSquare wrapText="bothSides"/>
            <wp:docPr id="7741625" name="Picture 2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625" name="Picture 2" descr="A group of people sitting around a 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AAE0E" w14:textId="77777777" w:rsidR="007E5980" w:rsidRDefault="007E5980" w:rsidP="007C33C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1213A7F" w14:textId="7368278E" w:rsidR="00010C0A" w:rsidRDefault="006C6742" w:rsidP="007C33C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Pirmą dieną </w:t>
      </w:r>
      <w:r w:rsidR="002A14FA">
        <w:rPr>
          <w:rFonts w:ascii="Times New Roman" w:hAnsi="Times New Roman" w:cs="Times New Roman"/>
          <w:sz w:val="24"/>
          <w:szCs w:val="24"/>
          <w:lang w:val="lt-LT"/>
        </w:rPr>
        <w:t xml:space="preserve">Vilniaus </w:t>
      </w:r>
      <w:r w:rsidR="00CC0D12">
        <w:rPr>
          <w:rFonts w:ascii="Times New Roman" w:hAnsi="Times New Roman" w:cs="Times New Roman"/>
          <w:sz w:val="24"/>
          <w:szCs w:val="24"/>
          <w:lang w:val="lt-LT"/>
        </w:rPr>
        <w:t>lopšelio – darželio „Justinukas“ komanda supažindino svečius su ugdymo(si) įstaiga: pristat</w:t>
      </w:r>
      <w:r w:rsidR="00AC6CCD">
        <w:rPr>
          <w:rFonts w:ascii="Times New Roman" w:hAnsi="Times New Roman" w:cs="Times New Roman"/>
          <w:sz w:val="24"/>
          <w:szCs w:val="24"/>
          <w:lang w:val="lt-LT"/>
        </w:rPr>
        <w:t>ytos</w:t>
      </w:r>
      <w:r w:rsidR="0031359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C0D12">
        <w:rPr>
          <w:rFonts w:ascii="Times New Roman" w:hAnsi="Times New Roman" w:cs="Times New Roman"/>
          <w:sz w:val="24"/>
          <w:szCs w:val="24"/>
          <w:lang w:val="lt-LT"/>
        </w:rPr>
        <w:t>vertyb</w:t>
      </w:r>
      <w:r w:rsidR="00AC6CCD">
        <w:rPr>
          <w:rFonts w:ascii="Times New Roman" w:hAnsi="Times New Roman" w:cs="Times New Roman"/>
          <w:sz w:val="24"/>
          <w:szCs w:val="24"/>
          <w:lang w:val="lt-LT"/>
        </w:rPr>
        <w:t>ė</w:t>
      </w:r>
      <w:r w:rsidR="00CC0D12">
        <w:rPr>
          <w:rFonts w:ascii="Times New Roman" w:hAnsi="Times New Roman" w:cs="Times New Roman"/>
          <w:sz w:val="24"/>
          <w:szCs w:val="24"/>
          <w:lang w:val="lt-LT"/>
        </w:rPr>
        <w:t>s, stipryb</w:t>
      </w:r>
      <w:r w:rsidR="00AC6CCD">
        <w:rPr>
          <w:rFonts w:ascii="Times New Roman" w:hAnsi="Times New Roman" w:cs="Times New Roman"/>
          <w:sz w:val="24"/>
          <w:szCs w:val="24"/>
          <w:lang w:val="lt-LT"/>
        </w:rPr>
        <w:t>ė</w:t>
      </w:r>
      <w:r w:rsidR="00CC0D12">
        <w:rPr>
          <w:rFonts w:ascii="Times New Roman" w:hAnsi="Times New Roman" w:cs="Times New Roman"/>
          <w:sz w:val="24"/>
          <w:szCs w:val="24"/>
          <w:lang w:val="lt-LT"/>
        </w:rPr>
        <w:t>s, edukacin</w:t>
      </w:r>
      <w:r w:rsidR="00AC6CCD">
        <w:rPr>
          <w:rFonts w:ascii="Times New Roman" w:hAnsi="Times New Roman" w:cs="Times New Roman"/>
          <w:sz w:val="24"/>
          <w:szCs w:val="24"/>
          <w:lang w:val="lt-LT"/>
        </w:rPr>
        <w:t>ė</w:t>
      </w:r>
      <w:r w:rsidR="00CC0D12">
        <w:rPr>
          <w:rFonts w:ascii="Times New Roman" w:hAnsi="Times New Roman" w:cs="Times New Roman"/>
          <w:sz w:val="24"/>
          <w:szCs w:val="24"/>
          <w:lang w:val="lt-LT"/>
        </w:rPr>
        <w:t>s erdv</w:t>
      </w:r>
      <w:r w:rsidR="00AC6CCD">
        <w:rPr>
          <w:rFonts w:ascii="Times New Roman" w:hAnsi="Times New Roman" w:cs="Times New Roman"/>
          <w:sz w:val="24"/>
          <w:szCs w:val="24"/>
          <w:lang w:val="lt-LT"/>
        </w:rPr>
        <w:t>ė</w:t>
      </w:r>
      <w:r w:rsidR="00CC0D12">
        <w:rPr>
          <w:rFonts w:ascii="Times New Roman" w:hAnsi="Times New Roman" w:cs="Times New Roman"/>
          <w:sz w:val="24"/>
          <w:szCs w:val="24"/>
          <w:lang w:val="lt-LT"/>
        </w:rPr>
        <w:t xml:space="preserve">s. Pedagogai inicijavo atviras patyrimines veiklas, kurios įprastai organizuojamos ugdymo(si) įstaigoje. Viena iš jų </w:t>
      </w:r>
      <w:r w:rsidR="0031359E">
        <w:rPr>
          <w:rFonts w:ascii="Times New Roman" w:hAnsi="Times New Roman" w:cs="Times New Roman"/>
          <w:sz w:val="24"/>
          <w:szCs w:val="24"/>
          <w:lang w:val="lt-LT"/>
        </w:rPr>
        <w:t>–</w:t>
      </w:r>
      <w:r w:rsidR="00CC0D1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2A14FA">
        <w:rPr>
          <w:rFonts w:ascii="Times New Roman" w:hAnsi="Times New Roman" w:cs="Times New Roman"/>
          <w:sz w:val="24"/>
          <w:szCs w:val="24"/>
          <w:lang w:val="lt-LT"/>
        </w:rPr>
        <w:t xml:space="preserve">užsiėmimas </w:t>
      </w:r>
      <w:r w:rsidR="0031359E">
        <w:rPr>
          <w:rFonts w:ascii="Times New Roman" w:hAnsi="Times New Roman" w:cs="Times New Roman"/>
          <w:sz w:val="24"/>
          <w:szCs w:val="24"/>
          <w:lang w:val="lt-LT"/>
        </w:rPr>
        <w:t xml:space="preserve">braidymo baseine, kurio metu lavinami vaikų </w:t>
      </w:r>
      <w:r w:rsidR="002A14FA">
        <w:rPr>
          <w:rFonts w:ascii="Times New Roman" w:hAnsi="Times New Roman" w:cs="Times New Roman"/>
          <w:sz w:val="24"/>
          <w:szCs w:val="24"/>
          <w:lang w:val="lt-LT"/>
        </w:rPr>
        <w:t>motoriniai</w:t>
      </w:r>
      <w:r w:rsidR="00B12BE9">
        <w:rPr>
          <w:rFonts w:ascii="Times New Roman" w:hAnsi="Times New Roman" w:cs="Times New Roman"/>
          <w:sz w:val="24"/>
          <w:szCs w:val="24"/>
          <w:lang w:val="lt-LT"/>
        </w:rPr>
        <w:t xml:space="preserve"> įgūdžiai, sveikos gyvensenos įgūdžiai. </w:t>
      </w:r>
      <w:r w:rsidR="0031359E">
        <w:rPr>
          <w:rFonts w:ascii="Times New Roman" w:hAnsi="Times New Roman" w:cs="Times New Roman"/>
          <w:sz w:val="24"/>
          <w:szCs w:val="24"/>
          <w:lang w:val="lt-LT"/>
        </w:rPr>
        <w:t xml:space="preserve"> Taip pat ST(R)EAM metodu grįsta veikla, kur buvo ugdomi problemų sprendimo įgūdžiai bei gebėjimai</w:t>
      </w:r>
      <w:r w:rsidR="0031359E" w:rsidRPr="0031359E">
        <w:rPr>
          <w:rFonts w:ascii="Times New Roman" w:hAnsi="Times New Roman" w:cs="Times New Roman"/>
          <w:sz w:val="24"/>
          <w:szCs w:val="24"/>
          <w:lang w:val="lt-LT"/>
        </w:rPr>
        <w:t>, padės</w:t>
      </w:r>
      <w:r w:rsidR="0031359E">
        <w:rPr>
          <w:rFonts w:ascii="Times New Roman" w:hAnsi="Times New Roman" w:cs="Times New Roman"/>
          <w:sz w:val="24"/>
          <w:szCs w:val="24"/>
          <w:lang w:val="lt-LT"/>
        </w:rPr>
        <w:t>iantys</w:t>
      </w:r>
      <w:r w:rsidR="0031359E" w:rsidRPr="0031359E">
        <w:rPr>
          <w:rFonts w:ascii="Times New Roman" w:hAnsi="Times New Roman" w:cs="Times New Roman"/>
          <w:sz w:val="24"/>
          <w:szCs w:val="24"/>
          <w:lang w:val="lt-LT"/>
        </w:rPr>
        <w:t xml:space="preserve"> įgyti programavimo pagrindus.</w:t>
      </w:r>
      <w:r w:rsidR="0031359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B12BE9">
        <w:rPr>
          <w:rFonts w:ascii="Times New Roman" w:hAnsi="Times New Roman" w:cs="Times New Roman"/>
          <w:sz w:val="24"/>
          <w:szCs w:val="24"/>
          <w:lang w:val="lt-LT"/>
        </w:rPr>
        <w:t>Svečius džiugino ir</w:t>
      </w:r>
      <w:r w:rsidR="00451CA4">
        <w:rPr>
          <w:rFonts w:ascii="Times New Roman" w:hAnsi="Times New Roman" w:cs="Times New Roman"/>
          <w:sz w:val="24"/>
          <w:szCs w:val="24"/>
          <w:lang w:val="lt-LT"/>
        </w:rPr>
        <w:t xml:space="preserve"> šokių būrelio vaikų pasirodymai. </w:t>
      </w:r>
    </w:p>
    <w:p w14:paraId="3E07C5DC" w14:textId="77777777" w:rsidR="007E5980" w:rsidRDefault="007E5980" w:rsidP="007C33C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509115F" w14:textId="74AB4D1A" w:rsidR="007E5980" w:rsidRDefault="007E5980" w:rsidP="007C33C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59699FB3" wp14:editId="0F51C2A6">
            <wp:simplePos x="0" y="0"/>
            <wp:positionH relativeFrom="margin">
              <wp:posOffset>2710815</wp:posOffset>
            </wp:positionH>
            <wp:positionV relativeFrom="margin">
              <wp:posOffset>36830</wp:posOffset>
            </wp:positionV>
            <wp:extent cx="2389505" cy="1791970"/>
            <wp:effectExtent l="0" t="0" r="0" b="0"/>
            <wp:wrapSquare wrapText="bothSides"/>
            <wp:docPr id="1476461016" name="Picture 4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61016" name="Picture 4" descr="A group of people standing in a 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03C74260" wp14:editId="55EDA127">
            <wp:simplePos x="0" y="0"/>
            <wp:positionH relativeFrom="margin">
              <wp:posOffset>165735</wp:posOffset>
            </wp:positionH>
            <wp:positionV relativeFrom="margin">
              <wp:posOffset>-223520</wp:posOffset>
            </wp:positionV>
            <wp:extent cx="2205990" cy="1951355"/>
            <wp:effectExtent l="0" t="6033" r="0" b="0"/>
            <wp:wrapSquare wrapText="bothSides"/>
            <wp:docPr id="875888601" name="Picture 3" descr="A group of kids in a class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88601" name="Picture 3" descr="A group of kids in a classroom&#10;&#10;Description automatically generated with low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r="10260"/>
                    <a:stretch/>
                  </pic:blipFill>
                  <pic:spPr bwMode="auto">
                    <a:xfrm rot="5400000">
                      <a:off x="0" y="0"/>
                      <a:ext cx="2205990" cy="195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4DF6A" w14:textId="2FBF01FF" w:rsidR="007E5980" w:rsidRDefault="007E5980" w:rsidP="007C33C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54D45C2" w14:textId="25ACB227" w:rsidR="007E5980" w:rsidRDefault="007E5980" w:rsidP="007C33C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733E4A7C" w14:textId="77777777" w:rsidR="007E5980" w:rsidRDefault="007E5980" w:rsidP="007C33C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4967FA7" w14:textId="77777777" w:rsidR="007E5980" w:rsidRDefault="007E5980" w:rsidP="007C33C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09BE68A" w14:textId="77777777" w:rsidR="007E5980" w:rsidRDefault="007E5980" w:rsidP="007C33C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E0C3739" w14:textId="4D28DF02" w:rsidR="0031359E" w:rsidRDefault="007E5980" w:rsidP="007C33C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1E87DB6D" wp14:editId="27DFD7AA">
            <wp:simplePos x="0" y="0"/>
            <wp:positionH relativeFrom="margin">
              <wp:posOffset>2414270</wp:posOffset>
            </wp:positionH>
            <wp:positionV relativeFrom="margin">
              <wp:posOffset>4425315</wp:posOffset>
            </wp:positionV>
            <wp:extent cx="2692400" cy="2019300"/>
            <wp:effectExtent l="0" t="0" r="0" b="0"/>
            <wp:wrapSquare wrapText="bothSides"/>
            <wp:docPr id="787502389" name="Picture 1" descr="A group of people on a ceil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02389" name="Picture 1" descr="A group of people on a ceiling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636F6159" wp14:editId="1414006D">
            <wp:simplePos x="0" y="0"/>
            <wp:positionH relativeFrom="margin">
              <wp:posOffset>-102235</wp:posOffset>
            </wp:positionH>
            <wp:positionV relativeFrom="margin">
              <wp:posOffset>4546600</wp:posOffset>
            </wp:positionV>
            <wp:extent cx="2371725" cy="1980565"/>
            <wp:effectExtent l="5080" t="0" r="0" b="0"/>
            <wp:wrapSquare wrapText="bothSides"/>
            <wp:docPr id="105668586" name="Picture 5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8586" name="Picture 5" descr="A group of people sitting around a table&#10;&#10;Description automatically generated with medium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8"/>
                    <a:stretch/>
                  </pic:blipFill>
                  <pic:spPr bwMode="auto">
                    <a:xfrm rot="5400000">
                      <a:off x="0" y="0"/>
                      <a:ext cx="2371725" cy="198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59E">
        <w:rPr>
          <w:rFonts w:ascii="Times New Roman" w:hAnsi="Times New Roman" w:cs="Times New Roman"/>
          <w:sz w:val="24"/>
          <w:szCs w:val="24"/>
          <w:lang w:val="lt-LT"/>
        </w:rPr>
        <w:t xml:space="preserve">Antrą ir trečią dienomis buvo organizuojamos dirbtuvės, kurių metu </w:t>
      </w:r>
      <w:r w:rsidR="007954FC">
        <w:rPr>
          <w:rFonts w:ascii="Times New Roman" w:hAnsi="Times New Roman" w:cs="Times New Roman"/>
          <w:sz w:val="24"/>
          <w:szCs w:val="24"/>
          <w:lang w:val="lt-LT"/>
        </w:rPr>
        <w:t xml:space="preserve">vyko projektą apibendrinančios diskusijos. </w:t>
      </w:r>
      <w:r w:rsidR="00C00DD1">
        <w:rPr>
          <w:rFonts w:ascii="Times New Roman" w:hAnsi="Times New Roman" w:cs="Times New Roman"/>
          <w:sz w:val="24"/>
          <w:szCs w:val="24"/>
          <w:lang w:val="lt-LT"/>
        </w:rPr>
        <w:t>Siekėme,</w:t>
      </w:r>
      <w:bookmarkStart w:id="0" w:name="_GoBack"/>
      <w:bookmarkEnd w:id="0"/>
      <w:r w:rsidR="00C00DD1">
        <w:rPr>
          <w:rFonts w:ascii="Times New Roman" w:hAnsi="Times New Roman" w:cs="Times New Roman"/>
          <w:sz w:val="24"/>
          <w:szCs w:val="24"/>
          <w:lang w:val="lt-LT"/>
        </w:rPr>
        <w:t xml:space="preserve"> kad v</w:t>
      </w:r>
      <w:r w:rsidR="007954FC">
        <w:rPr>
          <w:rFonts w:ascii="Times New Roman" w:hAnsi="Times New Roman" w:cs="Times New Roman"/>
          <w:sz w:val="24"/>
          <w:szCs w:val="24"/>
          <w:lang w:val="lt-LT"/>
        </w:rPr>
        <w:t>isos projekto metu sukauptos patirtys,</w:t>
      </w:r>
      <w:r w:rsidR="00C00DD1">
        <w:rPr>
          <w:rFonts w:ascii="Times New Roman" w:hAnsi="Times New Roman" w:cs="Times New Roman"/>
          <w:sz w:val="24"/>
          <w:szCs w:val="24"/>
          <w:lang w:val="lt-LT"/>
        </w:rPr>
        <w:t xml:space="preserve"> žinios apie grįžtamojo ryšio kokybę, komunikaciją su tėvais, </w:t>
      </w:r>
      <w:r w:rsidR="007954FC">
        <w:rPr>
          <w:rFonts w:ascii="Times New Roman" w:hAnsi="Times New Roman" w:cs="Times New Roman"/>
          <w:sz w:val="24"/>
          <w:szCs w:val="24"/>
          <w:lang w:val="lt-LT"/>
        </w:rPr>
        <w:t>išbandyt</w:t>
      </w:r>
      <w:r w:rsidR="00C00DD1">
        <w:rPr>
          <w:rFonts w:ascii="Times New Roman" w:hAnsi="Times New Roman" w:cs="Times New Roman"/>
          <w:sz w:val="24"/>
          <w:szCs w:val="24"/>
          <w:lang w:val="lt-LT"/>
        </w:rPr>
        <w:t>i praktiniai būdai</w:t>
      </w:r>
      <w:r w:rsidR="007954FC">
        <w:rPr>
          <w:rFonts w:ascii="Times New Roman" w:hAnsi="Times New Roman" w:cs="Times New Roman"/>
          <w:sz w:val="24"/>
          <w:szCs w:val="24"/>
          <w:lang w:val="lt-LT"/>
        </w:rPr>
        <w:t>, atliktos apklausos su tėvais bei pedagogais, apibendrinti duomenys</w:t>
      </w:r>
      <w:r w:rsidR="002A14FA">
        <w:rPr>
          <w:rFonts w:ascii="Times New Roman" w:hAnsi="Times New Roman" w:cs="Times New Roman"/>
          <w:sz w:val="24"/>
          <w:szCs w:val="24"/>
          <w:lang w:val="lt-LT"/>
        </w:rPr>
        <w:t xml:space="preserve"> ir</w:t>
      </w:r>
      <w:r w:rsidR="007954FC">
        <w:rPr>
          <w:rFonts w:ascii="Times New Roman" w:hAnsi="Times New Roman" w:cs="Times New Roman"/>
          <w:sz w:val="24"/>
          <w:szCs w:val="24"/>
          <w:lang w:val="lt-LT"/>
        </w:rPr>
        <w:t xml:space="preserve"> analizės</w:t>
      </w:r>
      <w:r w:rsidR="00C00DD1">
        <w:rPr>
          <w:rFonts w:ascii="Times New Roman" w:hAnsi="Times New Roman" w:cs="Times New Roman"/>
          <w:sz w:val="24"/>
          <w:szCs w:val="24"/>
          <w:lang w:val="lt-LT"/>
        </w:rPr>
        <w:t xml:space="preserve"> taptų įrankiu pedagogams, siekiantiems </w:t>
      </w:r>
      <w:r w:rsidR="00313A1B">
        <w:rPr>
          <w:rFonts w:ascii="Times New Roman" w:hAnsi="Times New Roman" w:cs="Times New Roman"/>
          <w:sz w:val="24"/>
          <w:szCs w:val="24"/>
          <w:lang w:val="lt-LT"/>
        </w:rPr>
        <w:t xml:space="preserve">kokybiško bendradarbiavimo ir grįžtamojo ryšio teikimo ugdytinių tėvams. Šiuo pagrindu projekto komanda </w:t>
      </w:r>
      <w:r w:rsidR="00542D73">
        <w:rPr>
          <w:rFonts w:ascii="Times New Roman" w:hAnsi="Times New Roman" w:cs="Times New Roman"/>
          <w:sz w:val="24"/>
          <w:szCs w:val="24"/>
          <w:lang w:val="lt-LT"/>
        </w:rPr>
        <w:t xml:space="preserve">kuria metodinę priemonę, </w:t>
      </w:r>
      <w:r w:rsidR="00AC6CCD">
        <w:rPr>
          <w:rFonts w:ascii="Times New Roman" w:hAnsi="Times New Roman" w:cs="Times New Roman"/>
          <w:sz w:val="24"/>
          <w:szCs w:val="24"/>
          <w:lang w:val="lt-LT"/>
        </w:rPr>
        <w:t xml:space="preserve">kuri, tikimės, taps </w:t>
      </w:r>
      <w:r w:rsidR="002A14FA">
        <w:rPr>
          <w:rFonts w:ascii="Times New Roman" w:hAnsi="Times New Roman" w:cs="Times New Roman"/>
          <w:sz w:val="24"/>
          <w:szCs w:val="24"/>
          <w:lang w:val="lt-LT"/>
        </w:rPr>
        <w:t xml:space="preserve">gairėmis pedagogams </w:t>
      </w:r>
      <w:r w:rsidR="00AC6CCD">
        <w:rPr>
          <w:rFonts w:ascii="Times New Roman" w:hAnsi="Times New Roman" w:cs="Times New Roman"/>
          <w:sz w:val="24"/>
          <w:szCs w:val="24"/>
          <w:lang w:val="lt-LT"/>
        </w:rPr>
        <w:t>ieškant</w:t>
      </w:r>
      <w:r w:rsidR="002A14FA">
        <w:rPr>
          <w:rFonts w:ascii="Times New Roman" w:hAnsi="Times New Roman" w:cs="Times New Roman"/>
          <w:sz w:val="24"/>
          <w:szCs w:val="24"/>
          <w:lang w:val="lt-LT"/>
        </w:rPr>
        <w:t>iems</w:t>
      </w:r>
      <w:r w:rsidR="00AC6CCD">
        <w:rPr>
          <w:rFonts w:ascii="Times New Roman" w:hAnsi="Times New Roman" w:cs="Times New Roman"/>
          <w:sz w:val="24"/>
          <w:szCs w:val="24"/>
          <w:lang w:val="lt-LT"/>
        </w:rPr>
        <w:t xml:space="preserve"> atsakymų </w:t>
      </w:r>
      <w:r w:rsidR="002A14FA">
        <w:rPr>
          <w:rFonts w:ascii="Times New Roman" w:hAnsi="Times New Roman" w:cs="Times New Roman"/>
          <w:sz w:val="24"/>
          <w:szCs w:val="24"/>
          <w:lang w:val="lt-LT"/>
        </w:rPr>
        <w:t>kaip teikti kuo kokybiškesnį gr</w:t>
      </w:r>
      <w:r w:rsidR="00AC6CCD">
        <w:rPr>
          <w:rFonts w:ascii="Times New Roman" w:hAnsi="Times New Roman" w:cs="Times New Roman"/>
          <w:sz w:val="24"/>
          <w:szCs w:val="24"/>
          <w:lang w:val="lt-LT"/>
        </w:rPr>
        <w:t>įžtam</w:t>
      </w:r>
      <w:r w:rsidR="002A14FA">
        <w:rPr>
          <w:rFonts w:ascii="Times New Roman" w:hAnsi="Times New Roman" w:cs="Times New Roman"/>
          <w:sz w:val="24"/>
          <w:szCs w:val="24"/>
          <w:lang w:val="lt-LT"/>
        </w:rPr>
        <w:t xml:space="preserve">ąjį ryšį </w:t>
      </w:r>
      <w:r w:rsidR="00AC6CCD">
        <w:rPr>
          <w:rFonts w:ascii="Times New Roman" w:hAnsi="Times New Roman" w:cs="Times New Roman"/>
          <w:sz w:val="24"/>
          <w:szCs w:val="24"/>
          <w:lang w:val="lt-LT"/>
        </w:rPr>
        <w:t>ikimokyklin</w:t>
      </w:r>
      <w:r w:rsidR="002A14FA">
        <w:rPr>
          <w:rFonts w:ascii="Times New Roman" w:hAnsi="Times New Roman" w:cs="Times New Roman"/>
          <w:sz w:val="24"/>
          <w:szCs w:val="24"/>
          <w:lang w:val="lt-LT"/>
        </w:rPr>
        <w:t>ukų tėvams.</w:t>
      </w:r>
    </w:p>
    <w:sectPr w:rsidR="003135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1BC"/>
    <w:rsid w:val="00010C0A"/>
    <w:rsid w:val="000A4A49"/>
    <w:rsid w:val="002A14FA"/>
    <w:rsid w:val="0031359E"/>
    <w:rsid w:val="00313A1B"/>
    <w:rsid w:val="003C15B6"/>
    <w:rsid w:val="00451CA4"/>
    <w:rsid w:val="00542D73"/>
    <w:rsid w:val="006771BC"/>
    <w:rsid w:val="006803D8"/>
    <w:rsid w:val="006C6742"/>
    <w:rsid w:val="007954FC"/>
    <w:rsid w:val="007C33CC"/>
    <w:rsid w:val="007E5980"/>
    <w:rsid w:val="00973F86"/>
    <w:rsid w:val="00AC6CCD"/>
    <w:rsid w:val="00B12BE9"/>
    <w:rsid w:val="00C00DD1"/>
    <w:rsid w:val="00CC0D12"/>
    <w:rsid w:val="00E8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FBF02"/>
  <w15:chartTrackingRefBased/>
  <w15:docId w15:val="{F4EA9393-0CB2-438C-BB73-ABCCC9B24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279</Words>
  <Characters>2033</Characters>
  <Application>Microsoft Office Word</Application>
  <DocSecurity>0</DocSecurity>
  <Lines>38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Ieva Pašvenskaitė</dc:creator>
  <cp:keywords/>
  <dc:description/>
  <cp:lastModifiedBy>Justinukas_xx</cp:lastModifiedBy>
  <cp:revision>2</cp:revision>
  <dcterms:created xsi:type="dcterms:W3CDTF">2023-07-11T13:25:00Z</dcterms:created>
  <dcterms:modified xsi:type="dcterms:W3CDTF">2023-07-11T13:25:00Z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ae8275d713dee33d75509f244f9c3307bca07858f38f41350e950948cd3886a7</vt:lpwstr>
  </property>
</Properties>
</file>